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0B" w:rsidRDefault="0047500B" w:rsidP="0047500B">
      <w:pPr>
        <w:widowControl/>
        <w:spacing w:line="600" w:lineRule="exact"/>
        <w:rPr>
          <w:rFonts w:ascii="黑体" w:eastAsia="黑体" w:hAnsi="黑体" w:cs="黑体"/>
          <w:bCs/>
          <w:kern w:val="0"/>
          <w:szCs w:val="32"/>
          <w:shd w:val="clear" w:color="auto" w:fill="FFFFFF"/>
          <w:lang/>
        </w:rPr>
      </w:pPr>
      <w:r>
        <w:rPr>
          <w:rFonts w:ascii="黑体" w:eastAsia="黑体" w:hAnsi="黑体" w:cs="黑体" w:hint="eastAsia"/>
          <w:bCs/>
          <w:kern w:val="0"/>
          <w:szCs w:val="32"/>
          <w:shd w:val="clear" w:color="auto" w:fill="FFFFFF"/>
          <w:lang/>
        </w:rPr>
        <w:t>附件：</w:t>
      </w:r>
    </w:p>
    <w:p w:rsidR="0047500B" w:rsidRDefault="0047500B" w:rsidP="0047500B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36"/>
          <w:szCs w:val="36"/>
          <w:shd w:val="clear" w:color="auto" w:fill="FFFFFF"/>
          <w:lang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  <w:shd w:val="clear" w:color="auto" w:fill="FFFFFF"/>
          <w:lang/>
        </w:rPr>
        <w:t>2022年聊城市纪委监委机关所属事业单位公开选聘岗位汇总表</w:t>
      </w:r>
    </w:p>
    <w:tbl>
      <w:tblPr>
        <w:tblW w:w="4997" w:type="pct"/>
        <w:tblLayout w:type="fixed"/>
        <w:tblLook w:val="04A0"/>
      </w:tblPr>
      <w:tblGrid>
        <w:gridCol w:w="934"/>
        <w:gridCol w:w="689"/>
        <w:gridCol w:w="659"/>
        <w:gridCol w:w="719"/>
        <w:gridCol w:w="749"/>
        <w:gridCol w:w="1335"/>
        <w:gridCol w:w="765"/>
        <w:gridCol w:w="1756"/>
        <w:gridCol w:w="1425"/>
        <w:gridCol w:w="746"/>
        <w:gridCol w:w="737"/>
        <w:gridCol w:w="1717"/>
        <w:gridCol w:w="839"/>
        <w:gridCol w:w="688"/>
      </w:tblGrid>
      <w:tr w:rsidR="0047500B" w:rsidTr="00FE3BCD">
        <w:trPr>
          <w:trHeight w:val="500"/>
        </w:trPr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用人</w:t>
            </w:r>
          </w:p>
          <w:p w:rsidR="0047500B" w:rsidRDefault="0047500B" w:rsidP="00FE3BC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单位</w:t>
            </w:r>
          </w:p>
        </w:tc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单位性质</w:t>
            </w:r>
          </w:p>
        </w:tc>
        <w:tc>
          <w:tcPr>
            <w:tcW w:w="2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主管部门</w:t>
            </w:r>
          </w:p>
        </w:tc>
        <w:tc>
          <w:tcPr>
            <w:tcW w:w="2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岗位名称</w:t>
            </w:r>
          </w:p>
        </w:tc>
        <w:tc>
          <w:tcPr>
            <w:tcW w:w="2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岗位类别及</w:t>
            </w:r>
          </w:p>
          <w:p w:rsidR="0047500B" w:rsidRDefault="0047500B" w:rsidP="00FE3BC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等级</w:t>
            </w:r>
          </w:p>
        </w:tc>
        <w:tc>
          <w:tcPr>
            <w:tcW w:w="4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岗位描述</w:t>
            </w: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选聘计划</w:t>
            </w:r>
          </w:p>
        </w:tc>
        <w:tc>
          <w:tcPr>
            <w:tcW w:w="16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专业及学历、学位要求</w:t>
            </w:r>
          </w:p>
        </w:tc>
        <w:tc>
          <w:tcPr>
            <w:tcW w:w="6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其他</w:t>
            </w:r>
          </w:p>
        </w:tc>
        <w:tc>
          <w:tcPr>
            <w:tcW w:w="3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咨询电话</w:t>
            </w:r>
          </w:p>
        </w:tc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备注</w:t>
            </w:r>
          </w:p>
        </w:tc>
      </w:tr>
      <w:tr w:rsidR="0047500B" w:rsidTr="00FE3BCD">
        <w:trPr>
          <w:trHeight w:val="680"/>
        </w:trPr>
        <w:tc>
          <w:tcPr>
            <w:tcW w:w="3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本科专业要求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研究生专业要求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学历要求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学位要求</w:t>
            </w:r>
          </w:p>
        </w:tc>
        <w:tc>
          <w:tcPr>
            <w:tcW w:w="6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47500B" w:rsidTr="00FE3BCD">
        <w:trPr>
          <w:trHeight w:val="3385"/>
        </w:trPr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聊城市网络举报电子监察中心</w:t>
            </w:r>
          </w:p>
        </w:tc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公益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br/>
              <w:t>一类</w:t>
            </w:r>
          </w:p>
        </w:tc>
        <w:tc>
          <w:tcPr>
            <w:tcW w:w="2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聊城市纪委监委机关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sz w:val="21"/>
                <w:szCs w:val="21"/>
                <w:lang/>
              </w:rPr>
              <w:t>文字综合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管理九级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从事文字材料、综合管理等工作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  <w:lang/>
              </w:rPr>
              <w:t>2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汉语言文学、汉语言专业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中国语言文学一级学科</w:t>
            </w:r>
          </w:p>
        </w:tc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全日制本科及以上</w:t>
            </w:r>
          </w:p>
        </w:tc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相应学士学位及以上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具有两年以上机关事业单位文字材料工作经历</w:t>
            </w:r>
          </w:p>
        </w:tc>
        <w:tc>
          <w:tcPr>
            <w:tcW w:w="3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0635-8228309</w:t>
            </w:r>
          </w:p>
        </w:tc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47500B" w:rsidTr="00FE3BCD">
        <w:trPr>
          <w:trHeight w:val="2590"/>
        </w:trPr>
        <w:tc>
          <w:tcPr>
            <w:tcW w:w="3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2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综合管理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管理九级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从事监督执纪执法的辅助等工作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  <w:lang/>
              </w:rPr>
              <w:t>2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法学类专业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法学一级学科</w:t>
            </w:r>
          </w:p>
        </w:tc>
        <w:tc>
          <w:tcPr>
            <w:tcW w:w="2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具有两年以上机关事业单位行政执法、执纪执法或行政执法辅助、执纪执法辅助等相关业务工作经历</w:t>
            </w:r>
          </w:p>
        </w:tc>
        <w:tc>
          <w:tcPr>
            <w:tcW w:w="3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47500B" w:rsidTr="00FE3BCD">
        <w:trPr>
          <w:trHeight w:val="500"/>
        </w:trPr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lastRenderedPageBreak/>
              <w:t>用人</w:t>
            </w:r>
          </w:p>
          <w:p w:rsidR="0047500B" w:rsidRDefault="0047500B" w:rsidP="00FE3BC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单位</w:t>
            </w:r>
          </w:p>
        </w:tc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单位性质</w:t>
            </w:r>
          </w:p>
        </w:tc>
        <w:tc>
          <w:tcPr>
            <w:tcW w:w="2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主管部门</w:t>
            </w:r>
          </w:p>
        </w:tc>
        <w:tc>
          <w:tcPr>
            <w:tcW w:w="2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岗位名称</w:t>
            </w:r>
          </w:p>
        </w:tc>
        <w:tc>
          <w:tcPr>
            <w:tcW w:w="2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岗位类别及</w:t>
            </w:r>
          </w:p>
          <w:p w:rsidR="0047500B" w:rsidRDefault="0047500B" w:rsidP="00FE3BC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等级</w:t>
            </w:r>
          </w:p>
        </w:tc>
        <w:tc>
          <w:tcPr>
            <w:tcW w:w="4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岗位描述</w:t>
            </w: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选聘计划</w:t>
            </w:r>
          </w:p>
        </w:tc>
        <w:tc>
          <w:tcPr>
            <w:tcW w:w="16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专业及学历、学位要求</w:t>
            </w:r>
          </w:p>
        </w:tc>
        <w:tc>
          <w:tcPr>
            <w:tcW w:w="6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其他</w:t>
            </w:r>
          </w:p>
        </w:tc>
        <w:tc>
          <w:tcPr>
            <w:tcW w:w="3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咨询电话</w:t>
            </w:r>
          </w:p>
        </w:tc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备注</w:t>
            </w:r>
          </w:p>
        </w:tc>
      </w:tr>
      <w:tr w:rsidR="0047500B" w:rsidTr="00FE3BCD">
        <w:trPr>
          <w:trHeight w:val="680"/>
        </w:trPr>
        <w:tc>
          <w:tcPr>
            <w:tcW w:w="3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本科专业要求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研究生专业要求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学历要求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学位要求</w:t>
            </w:r>
          </w:p>
        </w:tc>
        <w:tc>
          <w:tcPr>
            <w:tcW w:w="6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47500B" w:rsidTr="00FE3BCD">
        <w:trPr>
          <w:trHeight w:val="2045"/>
        </w:trPr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聊城市纪委廉政教育中心（市廉政教育馆）</w:t>
            </w:r>
          </w:p>
        </w:tc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公益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br/>
              <w:t>一类</w:t>
            </w:r>
          </w:p>
        </w:tc>
        <w:tc>
          <w:tcPr>
            <w:tcW w:w="2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聊城市纪委监委机关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财务管理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管理九级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从事财务管理、涉案物品管理等的服务保障工作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/>
                <w:bCs/>
                <w:color w:val="FF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bCs/>
                <w:kern w:val="0"/>
                <w:sz w:val="21"/>
                <w:szCs w:val="21"/>
                <w:lang/>
              </w:rPr>
              <w:t>2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会计学、财务管理、</w:t>
            </w:r>
            <w:proofErr w:type="gramStart"/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审计学</w:t>
            </w:r>
            <w:proofErr w:type="gramEnd"/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专业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会计学专业</w:t>
            </w: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全日制本科及以上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相应学士学位及以上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具有两年以上机关事业单位财务、审计业务工作经历</w:t>
            </w:r>
          </w:p>
        </w:tc>
        <w:tc>
          <w:tcPr>
            <w:tcW w:w="3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0635-8228309</w:t>
            </w:r>
          </w:p>
        </w:tc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47500B" w:rsidTr="00FE3BCD">
        <w:trPr>
          <w:trHeight w:val="2220"/>
        </w:trPr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23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新闻宣传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管理九级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从事宣传教育片的编撰、拍摄、制作及学</w:t>
            </w:r>
            <w:proofErr w:type="gramStart"/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用指导</w:t>
            </w:r>
            <w:proofErr w:type="gramEnd"/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等工作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/>
                <w:bCs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bCs/>
                <w:color w:val="000000"/>
                <w:kern w:val="0"/>
                <w:sz w:val="21"/>
                <w:szCs w:val="21"/>
                <w:lang/>
              </w:rPr>
              <w:t>2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新闻学、广播电视学、广告学、传播学、广播电视编导、影视摄影与制作专业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新闻传播一级学科</w:t>
            </w:r>
          </w:p>
        </w:tc>
        <w:tc>
          <w:tcPr>
            <w:tcW w:w="27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2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具有两年以上机关事业单位新闻宣传业务工作经历</w:t>
            </w:r>
          </w:p>
        </w:tc>
        <w:tc>
          <w:tcPr>
            <w:tcW w:w="30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47500B" w:rsidTr="00FE3BCD">
        <w:trPr>
          <w:trHeight w:val="2520"/>
        </w:trPr>
        <w:tc>
          <w:tcPr>
            <w:tcW w:w="3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2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廉政教育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管理九级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从事市廉政教育馆管理运行、宣传教育等工作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/>
                <w:bCs/>
                <w:color w:val="FF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bCs/>
                <w:kern w:val="0"/>
                <w:sz w:val="21"/>
                <w:szCs w:val="21"/>
                <w:lang/>
              </w:rPr>
              <w:t>2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汉语言文学、汉语言、新闻学、传播学专业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中国语言文学一级学科、新闻传播一级学科</w:t>
            </w:r>
          </w:p>
        </w:tc>
        <w:tc>
          <w:tcPr>
            <w:tcW w:w="2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2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具有宣讲、现场教学讲解工作经历（曾参加市级及以上相关部门宣讲、演讲比赛荣获奖项的视为具有同等资格）</w:t>
            </w:r>
          </w:p>
        </w:tc>
        <w:tc>
          <w:tcPr>
            <w:tcW w:w="3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00B" w:rsidRDefault="0047500B" w:rsidP="00FE3B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</w:tbl>
    <w:p w:rsidR="0047500B" w:rsidRPr="0047500B" w:rsidRDefault="0047500B"/>
    <w:sectPr w:rsidR="0047500B" w:rsidRPr="0047500B" w:rsidSect="00DF11D6">
      <w:pgSz w:w="16838" w:h="11906" w:orient="landscape"/>
      <w:pgMar w:top="1587" w:right="1701" w:bottom="1587" w:left="1587" w:header="851" w:footer="992" w:gutter="0"/>
      <w:cols w:space="0"/>
      <w:docGrid w:type="lines" w:linePitch="43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500B"/>
    <w:rsid w:val="0036766E"/>
    <w:rsid w:val="0047500B"/>
    <w:rsid w:val="00C254B5"/>
    <w:rsid w:val="00FC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0B"/>
    <w:pPr>
      <w:widowControl w:val="0"/>
      <w:jc w:val="both"/>
    </w:pPr>
    <w:rPr>
      <w:rFonts w:ascii="Times New Roman" w:eastAsia="仿宋_GB2312" w:hAnsi="Times New Roman" w:cs="Times New Roman"/>
      <w:snapToGrid w:val="0"/>
      <w:kern w:val="3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726</Characters>
  <Application>Microsoft Office Word</Application>
  <DocSecurity>0</DocSecurity>
  <Lines>6</Lines>
  <Paragraphs>1</Paragraphs>
  <ScaleCrop>false</ScaleCrop>
  <Company>Organization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2022-06-30T10:13:00Z</dcterms:created>
  <dcterms:modified xsi:type="dcterms:W3CDTF">2022-06-30T10:13:00Z</dcterms:modified>
</cp:coreProperties>
</file>