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Autospacing="0" w:line="560" w:lineRule="exact"/>
        <w:ind w:left="0" w:right="0" w:rightChars="0"/>
        <w:jc w:val="center"/>
        <w:textAlignment w:val="auto"/>
        <w:outlineLvl w:val="9"/>
        <w:rPr>
          <w:rFonts w:hint="eastAsia" w:ascii="Times New Roman" w:eastAsia="黑体" w:cs="Times New Roman"/>
          <w:b/>
          <w:color w:val="000000"/>
          <w:kern w:val="2"/>
          <w:sz w:val="40"/>
          <w:szCs w:val="40"/>
          <w:highlight w:val="none"/>
        </w:rPr>
      </w:pPr>
      <w:r>
        <w:rPr>
          <w:sz w:val="40"/>
        </w:rPr>
        <mc:AlternateContent>
          <mc:Choice Requires="wps">
            <w:drawing>
              <wp:anchor distT="0" distB="0" distL="114300" distR="114300" simplePos="0" relativeHeight="255415296" behindDoc="0" locked="0" layoutInCell="1" allowOverlap="1">
                <wp:simplePos x="0" y="0"/>
                <wp:positionH relativeFrom="column">
                  <wp:posOffset>-295275</wp:posOffset>
                </wp:positionH>
                <wp:positionV relativeFrom="paragraph">
                  <wp:posOffset>-647700</wp:posOffset>
                </wp:positionV>
                <wp:extent cx="1828800" cy="1828800"/>
                <wp:effectExtent l="0" t="0" r="0" b="0"/>
                <wp:wrapSquare wrapText="bothSides"/>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80" w:lineRule="exact"/>
                              <w:ind w:left="0" w:right="0" w:rightChars="0" w:firstLine="0" w:firstLineChars="0"/>
                              <w:jc w:val="left"/>
                              <w:textAlignment w:val="auto"/>
                              <w:rPr>
                                <w:rFonts w:hint="eastAsia" w:ascii="方正仿宋_GBK" w:hAnsi="方正仿宋_GBK" w:eastAsia="方正仿宋_GBK" w:cs="方正仿宋_GBK"/>
                                <w:i w:val="0"/>
                                <w:caps w:val="0"/>
                                <w:color w:val="000000"/>
                                <w:spacing w:val="0"/>
                                <w:kern w:val="2"/>
                                <w:sz w:val="32"/>
                                <w:szCs w:val="32"/>
                                <w:highlight w:val="none"/>
                                <w:shd w:val="clear" w:fill="FFFFFF"/>
                                <w:lang w:bidi="ar"/>
                              </w:rPr>
                            </w:pPr>
                            <w:r>
                              <w:rPr>
                                <w:rFonts w:hint="eastAsia" w:ascii="方正仿宋_GBK" w:hAnsi="方正仿宋_GBK" w:eastAsia="方正仿宋_GBK" w:cs="方正仿宋_GBK"/>
                                <w:i w:val="0"/>
                                <w:caps w:val="0"/>
                                <w:color w:val="000000"/>
                                <w:spacing w:val="0"/>
                                <w:kern w:val="2"/>
                                <w:sz w:val="32"/>
                                <w:szCs w:val="32"/>
                                <w:highlight w:val="none"/>
                                <w:shd w:val="clear" w:fill="FFFFFF"/>
                                <w:lang w:val="en-US" w:eastAsia="zh-CN" w:bidi="ar"/>
                              </w:rPr>
                              <w:t>附件2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3.25pt;margin-top:-51pt;height:144pt;width:144pt;mso-wrap-distance-bottom:0pt;mso-wrap-distance-left:9pt;mso-wrap-distance-right:9pt;mso-wrap-distance-top:0pt;mso-wrap-style:none;z-index:255415296;mso-width-relative:page;mso-height-relative:page;" fillcolor="#FFFFFF [3201]" filled="t" stroked="f" coordsize="21600,21600" o:gfxdata="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XjcC/bAAAADAEAAA8AAAAAAAAAAQAgAAAAIgAAAGRycy9kb3ducmV2LnhtbFBL&#10;AQIUABQAAAAIAIdO4kC12AIwLAIAAEIEAAAOAAAAAAAAAAEAIAAAACoBAABkcnMvZTJvRG9jLnht&#10;bFBLBQYAAAAABgAGAFkBAADIBQAAAAA=&#10;">
                <v:fill on="t" focussize="0,0"/>
                <v:stroke on="f" weight="0.5pt"/>
                <v:imagedata o:title=""/>
                <o:lock v:ext="edit" aspectratio="f"/>
                <v:textbox style="mso-fit-shape-to-text:t;">
                  <w:txbxContent>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80" w:lineRule="exact"/>
                        <w:ind w:left="0" w:right="0" w:rightChars="0" w:firstLine="0" w:firstLineChars="0"/>
                        <w:jc w:val="left"/>
                        <w:textAlignment w:val="auto"/>
                        <w:rPr>
                          <w:rFonts w:hint="eastAsia" w:ascii="方正仿宋_GBK" w:hAnsi="方正仿宋_GBK" w:eastAsia="方正仿宋_GBK" w:cs="方正仿宋_GBK"/>
                          <w:i w:val="0"/>
                          <w:caps w:val="0"/>
                          <w:color w:val="000000"/>
                          <w:spacing w:val="0"/>
                          <w:kern w:val="2"/>
                          <w:sz w:val="32"/>
                          <w:szCs w:val="32"/>
                          <w:highlight w:val="none"/>
                          <w:shd w:val="clear" w:fill="FFFFFF"/>
                          <w:lang w:bidi="ar"/>
                        </w:rPr>
                      </w:pPr>
                      <w:r>
                        <w:rPr>
                          <w:rFonts w:hint="eastAsia" w:ascii="方正仿宋_GBK" w:hAnsi="方正仿宋_GBK" w:eastAsia="方正仿宋_GBK" w:cs="方正仿宋_GBK"/>
                          <w:i w:val="0"/>
                          <w:caps w:val="0"/>
                          <w:color w:val="000000"/>
                          <w:spacing w:val="0"/>
                          <w:kern w:val="2"/>
                          <w:sz w:val="32"/>
                          <w:szCs w:val="32"/>
                          <w:highlight w:val="none"/>
                          <w:shd w:val="clear" w:fill="FFFFFF"/>
                          <w:lang w:val="en-US" w:eastAsia="zh-CN" w:bidi="ar"/>
                        </w:rPr>
                        <w:t>附件2</w:t>
                      </w:r>
                    </w:p>
                  </w:txbxContent>
                </v:textbox>
                <w10:wrap type="square"/>
              </v:shape>
            </w:pict>
          </mc:Fallback>
        </mc:AlternateContent>
      </w:r>
      <w:r>
        <w:rPr>
          <w:rFonts w:hint="eastAsia" w:ascii="黑体" w:hAnsi="Calibri" w:eastAsia="黑体" w:cs="黑体"/>
          <w:b/>
          <w:color w:val="000000"/>
          <w:kern w:val="2"/>
          <w:sz w:val="40"/>
          <w:szCs w:val="40"/>
          <w:highlight w:val="none"/>
          <w:lang w:val="en-US" w:eastAsia="zh-CN" w:bidi="ar"/>
        </w:rPr>
        <w:t>考生健康</w:t>
      </w:r>
      <w:r>
        <w:rPr>
          <w:rFonts w:hint="eastAsia" w:ascii="黑体" w:hAnsi="宋体" w:eastAsia="黑体" w:cs="黑体"/>
          <w:b/>
          <w:color w:val="000000"/>
          <w:kern w:val="2"/>
          <w:sz w:val="40"/>
          <w:szCs w:val="40"/>
          <w:highlight w:val="none"/>
          <w:lang w:val="en-US" w:eastAsia="zh-CN" w:bidi="ar"/>
        </w:rPr>
        <w:t>承诺书</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Autospacing="0" w:line="360" w:lineRule="exact"/>
        <w:ind w:left="0" w:right="0" w:firstLine="420" w:firstLineChars="200"/>
        <w:jc w:val="both"/>
        <w:textAlignment w:val="auto"/>
        <w:outlineLvl w:val="9"/>
        <w:rPr>
          <w:rFonts w:hint="eastAsia" w:ascii="宋体" w:hAnsi="宋体" w:eastAsia="宋体" w:cs="Times New Roman"/>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本人（姓名：</w:t>
      </w:r>
      <w:r>
        <w:rPr>
          <w:rFonts w:hint="eastAsia" w:ascii="宋体" w:hAnsi="宋体" w:eastAsia="宋体" w:cs="Times New Roman"/>
          <w:color w:val="000000"/>
          <w:kern w:val="2"/>
          <w:sz w:val="21"/>
          <w:szCs w:val="21"/>
          <w:highlight w:val="none"/>
          <w:lang w:val="en-US" w:eastAsia="zh-CN" w:bidi="ar"/>
        </w:rPr>
        <w:t>_______身份证号：______________________手机号码：____________ ）</w:t>
      </w:r>
      <w:r>
        <w:rPr>
          <w:rFonts w:hint="eastAsia" w:ascii="宋体" w:hAnsi="宋体" w:eastAsia="宋体" w:cs="宋体"/>
          <w:color w:val="000000"/>
          <w:kern w:val="2"/>
          <w:sz w:val="21"/>
          <w:szCs w:val="21"/>
          <w:highlight w:val="none"/>
          <w:lang w:val="en-US" w:eastAsia="zh-CN" w:bidi="ar"/>
        </w:rPr>
        <w:t>已充分知晓考试所在地和《国家电网有限公司2022年第二批高校毕业生招聘考试山东考点新冠肺炎疫情防控告知书》各项疫情防控要求和措施，经本人认真考虑，郑重承诺以下事项：</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Autospacing="0" w:line="360" w:lineRule="exact"/>
        <w:ind w:left="0" w:right="0"/>
        <w:jc w:val="both"/>
        <w:textAlignment w:val="auto"/>
        <w:outlineLvl w:val="9"/>
        <w:rPr>
          <w:rFonts w:hint="eastAsia" w:ascii="宋体" w:hAnsi="宋体" w:eastAsia="宋体" w:cs="Times New Roman"/>
          <w:b/>
          <w:color w:val="000000"/>
          <w:kern w:val="2"/>
          <w:sz w:val="22"/>
          <w:szCs w:val="22"/>
          <w:highlight w:val="none"/>
        </w:rPr>
      </w:pPr>
      <w:r>
        <w:rPr>
          <w:rFonts w:hint="eastAsia" w:ascii="宋体" w:hAnsi="宋体" w:eastAsia="宋体" w:cs="宋体"/>
          <w:b/>
          <w:color w:val="000000"/>
          <w:kern w:val="2"/>
          <w:sz w:val="22"/>
          <w:szCs w:val="22"/>
          <w:highlight w:val="none"/>
          <w:lang w:val="en-US" w:eastAsia="zh-CN" w:bidi="ar"/>
        </w:rPr>
        <w:t>一、本人充分知晓并将严格遵守考试所在地和招聘单位各项防疫安全要求。</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Autospacing="0" w:line="360" w:lineRule="exact"/>
        <w:ind w:left="0" w:right="0"/>
        <w:jc w:val="both"/>
        <w:textAlignment w:val="auto"/>
        <w:outlineLvl w:val="9"/>
        <w:rPr>
          <w:rFonts w:hint="eastAsia" w:ascii="宋体" w:hAnsi="宋体" w:eastAsia="宋体" w:cs="宋体"/>
          <w:b/>
          <w:color w:val="000000"/>
          <w:kern w:val="2"/>
          <w:sz w:val="22"/>
          <w:szCs w:val="22"/>
          <w:highlight w:val="none"/>
          <w:lang w:val="en-US" w:eastAsia="zh-CN" w:bidi="ar"/>
        </w:rPr>
      </w:pPr>
      <w:r>
        <w:rPr>
          <w:rFonts w:hint="eastAsia" w:ascii="宋体" w:hAnsi="宋体" w:eastAsia="宋体" w:cs="宋体"/>
          <w:b/>
          <w:color w:val="000000"/>
          <w:kern w:val="2"/>
          <w:sz w:val="22"/>
          <w:szCs w:val="22"/>
          <w:highlight w:val="none"/>
          <w:lang w:val="en-US" w:eastAsia="zh-CN" w:bidi="ar"/>
        </w:rPr>
        <w:t>二、本人提供的健康证明均真实有效，如无法按告知书要求提供，视为放弃考试资格。</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Autospacing="0" w:line="360" w:lineRule="exact"/>
        <w:ind w:left="0" w:right="0"/>
        <w:jc w:val="both"/>
        <w:textAlignment w:val="auto"/>
        <w:outlineLvl w:val="9"/>
        <w:rPr>
          <w:rFonts w:hint="eastAsia" w:ascii="宋体" w:hAnsi="宋体" w:eastAsia="宋体" w:cs="宋体"/>
          <w:b/>
          <w:color w:val="000000"/>
          <w:kern w:val="2"/>
          <w:sz w:val="22"/>
          <w:szCs w:val="22"/>
          <w:highlight w:val="none"/>
          <w:lang w:val="en-US" w:eastAsia="zh-CN" w:bidi="ar"/>
        </w:rPr>
      </w:pPr>
      <w:r>
        <w:rPr>
          <w:rFonts w:hint="eastAsia" w:ascii="宋体" w:hAnsi="宋体" w:eastAsia="宋体" w:cs="宋体"/>
          <w:b/>
          <w:color w:val="000000"/>
          <w:kern w:val="2"/>
          <w:sz w:val="22"/>
          <w:szCs w:val="22"/>
          <w:highlight w:val="none"/>
          <w:lang w:val="en-US" w:eastAsia="zh-CN" w:bidi="ar"/>
        </w:rPr>
        <w:t>三、本人接受并如实回答以下流行病学调查，保证所填报内容真实准确。</w:t>
      </w:r>
    </w:p>
    <w:tbl>
      <w:tblPr>
        <w:tblStyle w:val="7"/>
        <w:tblpPr w:leftFromText="180" w:rightFromText="180" w:vertAnchor="text" w:horzAnchor="page" w:tblpX="1334" w:tblpY="134"/>
        <w:tblOverlap w:val="never"/>
        <w:tblW w:w="95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09"/>
        <w:gridCol w:w="1306"/>
        <w:gridCol w:w="675"/>
        <w:gridCol w:w="825"/>
        <w:gridCol w:w="225"/>
        <w:gridCol w:w="1215"/>
        <w:gridCol w:w="2640"/>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56" w:hRule="atLeast"/>
        </w:trPr>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14天内是否有中、高风险等疫情重点地区旅居史或途径中高风险地区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①是 ②否</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是否有境外旅居史且入境未满21天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①是  ②否</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居住社区21天内发生疫情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①是  ②否</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属于下面哪种情形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①确诊病例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②疑似病例、无症状感染者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③密切接触者或次密接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④以上都不是</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是否处于隔离观察期或实行封闭管理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①是  ②否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09" w:type="dxa"/>
            <w:shd w:val="clear" w:color="auto" w:fill="auto"/>
            <w:vAlign w:val="center"/>
          </w:tcPr>
          <w:p>
            <w:pPr>
              <w:rPr>
                <w:rFonts w:hint="eastAsia" w:ascii="宋体" w:hAnsi="宋体" w:eastAsia="宋体" w:cs="宋体"/>
                <w:i w:val="0"/>
                <w:color w:val="000000"/>
                <w:sz w:val="22"/>
                <w:szCs w:val="22"/>
                <w:u w:val="none"/>
              </w:rPr>
            </w:pPr>
          </w:p>
        </w:tc>
        <w:tc>
          <w:tcPr>
            <w:tcW w:w="8701" w:type="dxa"/>
            <w:gridSpan w:val="7"/>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健康监测记录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8"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天数</w:t>
            </w: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监测日期</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当日</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体温</w:t>
            </w: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是否具有以下症状：①发热②乏力、味觉和嗅觉减退③咳嗽或打喷嚏④咽痛⑤腹泻⑥呕吐⑦黄疸⑧皮疹⑨结膜充血</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如出现左列中的任一症状，是否排除新冠肺炎等传染病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①是②否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2022年6月19日</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2022年6月20日</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2022年6月21日</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2022年6月22日</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bookmarkStart w:id="0" w:name="_GoBack"/>
            <w:bookmarkEnd w:id="0"/>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2022年6月23日</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2022年6月24日</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2022年6月25日</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2022年6月26日</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2022年6月27日</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2022年6月28日</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2"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2022年6月29日</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2022年6月30日</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2022年7月1日</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2022年7月2日</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bl>
    <w:p>
      <w:pPr>
        <w:pStyle w:val="5"/>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Autospacing="0" w:line="400" w:lineRule="exact"/>
        <w:ind w:left="0" w:right="0" w:firstLine="431" w:firstLineChars="195"/>
        <w:jc w:val="both"/>
        <w:textAlignment w:val="auto"/>
        <w:rPr>
          <w:rFonts w:hint="eastAsia" w:ascii="宋体" w:hAnsi="宋体" w:eastAsia="宋体" w:cs="Times New Roman"/>
          <w:b/>
          <w:color w:val="000000"/>
          <w:kern w:val="2"/>
          <w:sz w:val="22"/>
          <w:szCs w:val="22"/>
          <w:highlight w:val="none"/>
        </w:rPr>
      </w:pPr>
      <w:r>
        <w:rPr>
          <w:rFonts w:hint="eastAsia" w:ascii="宋体" w:hAnsi="宋体" w:eastAsia="宋体" w:cs="宋体"/>
          <w:b/>
          <w:color w:val="000000"/>
          <w:kern w:val="2"/>
          <w:sz w:val="22"/>
          <w:szCs w:val="22"/>
          <w:highlight w:val="none"/>
          <w:lang w:val="en-US" w:eastAsia="zh-CN" w:bidi="ar"/>
        </w:rPr>
        <w:t>如有虚假或不实承诺、隐瞒病史、隐瞒旅居史和接触史、自行服药隐瞒症状、瞒报漏报健康情况、逃避防疫措施的，本人愿承担相应后果及法律责任。</w:t>
      </w:r>
    </w:p>
    <w:p>
      <w:pPr>
        <w:keepNext w:val="0"/>
        <w:keepLines w:val="0"/>
        <w:pageBreakBefore w:val="0"/>
        <w:widowControl w:val="0"/>
        <w:suppressLineNumbers w:val="0"/>
        <w:kinsoku/>
        <w:wordWrap/>
        <w:overflowPunct/>
        <w:topLinePunct w:val="0"/>
        <w:bidi w:val="0"/>
        <w:adjustRightInd w:val="0"/>
        <w:snapToGrid w:val="0"/>
        <w:spacing w:before="0" w:beforeLines="0" w:beforeAutospacing="0" w:after="0" w:afterAutospacing="0" w:line="400" w:lineRule="exact"/>
        <w:ind w:left="0" w:right="0"/>
        <w:jc w:val="right"/>
        <w:textAlignment w:val="auto"/>
      </w:pPr>
      <w:r>
        <w:rPr>
          <w:rFonts w:hint="eastAsia" w:ascii="宋体" w:hAnsi="宋体" w:eastAsia="宋体" w:cs="宋体"/>
          <w:color w:val="000000"/>
          <w:kern w:val="0"/>
          <w:sz w:val="21"/>
          <w:szCs w:val="21"/>
          <w:highlight w:val="none"/>
          <w:lang w:val="en-US" w:eastAsia="zh-CN" w:bidi="ar"/>
        </w:rPr>
        <w:t xml:space="preserve">                     </w:t>
      </w:r>
      <w:r>
        <w:rPr>
          <w:rFonts w:hint="eastAsia" w:ascii="宋体" w:hAnsi="宋体" w:eastAsia="宋体" w:cs="宋体"/>
          <w:color w:val="000000"/>
          <w:kern w:val="0"/>
          <w:sz w:val="22"/>
          <w:szCs w:val="22"/>
          <w:highlight w:val="none"/>
          <w:lang w:val="en-US" w:eastAsia="zh-CN" w:bidi="ar"/>
        </w:rPr>
        <w:t xml:space="preserve"> 考生签名：                </w:t>
      </w:r>
      <w:r>
        <w:rPr>
          <w:rFonts w:hint="eastAsia" w:ascii="宋体" w:hAnsi="宋体" w:eastAsia="宋体" w:cs="Times New Roman"/>
          <w:color w:val="000000"/>
          <w:kern w:val="0"/>
          <w:sz w:val="22"/>
          <w:szCs w:val="22"/>
          <w:highlight w:val="none"/>
          <w:lang w:val="en-US" w:eastAsia="zh-CN" w:bidi="ar"/>
        </w:rPr>
        <w:t xml:space="preserve">承诺日期：     </w:t>
      </w:r>
      <w:r>
        <w:rPr>
          <w:rFonts w:hint="eastAsia" w:ascii="宋体" w:hAnsi="宋体" w:eastAsia="宋体" w:cs="宋体"/>
          <w:color w:val="000000"/>
          <w:kern w:val="0"/>
          <w:sz w:val="22"/>
          <w:szCs w:val="22"/>
          <w:highlight w:val="none"/>
          <w:lang w:val="en-US" w:eastAsia="zh-CN" w:bidi="ar"/>
        </w:rPr>
        <w:t>年</w:t>
      </w:r>
      <w:r>
        <w:rPr>
          <w:rFonts w:hint="eastAsia" w:ascii="宋体" w:hAnsi="宋体" w:eastAsia="宋体" w:cs="Times New Roman"/>
          <w:color w:val="000000"/>
          <w:kern w:val="0"/>
          <w:sz w:val="22"/>
          <w:szCs w:val="22"/>
          <w:highlight w:val="none"/>
          <w:lang w:val="en-US" w:eastAsia="zh-CN" w:bidi="ar"/>
        </w:rPr>
        <w:t xml:space="preserve">   </w:t>
      </w:r>
      <w:r>
        <w:rPr>
          <w:rFonts w:hint="eastAsia" w:ascii="宋体" w:hAnsi="宋体" w:eastAsia="宋体" w:cs="宋体"/>
          <w:color w:val="000000"/>
          <w:kern w:val="0"/>
          <w:sz w:val="22"/>
          <w:szCs w:val="22"/>
          <w:highlight w:val="none"/>
          <w:lang w:val="en-US" w:eastAsia="zh-CN" w:bidi="ar"/>
        </w:rPr>
        <w:t>月</w:t>
      </w:r>
      <w:r>
        <w:rPr>
          <w:rFonts w:hint="eastAsia" w:ascii="宋体" w:hAnsi="宋体" w:eastAsia="宋体" w:cs="Times New Roman"/>
          <w:color w:val="000000"/>
          <w:kern w:val="0"/>
          <w:sz w:val="22"/>
          <w:szCs w:val="22"/>
          <w:highlight w:val="none"/>
          <w:lang w:val="en-US" w:eastAsia="zh-CN" w:bidi="ar"/>
        </w:rPr>
        <w:t xml:space="preserve">   </w:t>
      </w:r>
      <w:r>
        <w:rPr>
          <w:rFonts w:hint="eastAsia" w:ascii="宋体" w:hAnsi="宋体" w:eastAsia="宋体" w:cs="宋体"/>
          <w:color w:val="000000"/>
          <w:kern w:val="0"/>
          <w:sz w:val="22"/>
          <w:szCs w:val="22"/>
          <w:highlight w:val="none"/>
          <w:lang w:val="en-US" w:eastAsia="zh-CN" w:bidi="ar"/>
        </w:rPr>
        <w:t>日</w:t>
      </w:r>
      <w:r>
        <w:rPr>
          <w:sz w:val="40"/>
        </w:rPr>
        <mc:AlternateContent>
          <mc:Choice Requires="wps">
            <w:drawing>
              <wp:anchor distT="0" distB="0" distL="114300" distR="114300" simplePos="0" relativeHeight="260897792" behindDoc="0" locked="0" layoutInCell="1" allowOverlap="1">
                <wp:simplePos x="0" y="0"/>
                <wp:positionH relativeFrom="column">
                  <wp:posOffset>-61595</wp:posOffset>
                </wp:positionH>
                <wp:positionV relativeFrom="paragraph">
                  <wp:posOffset>5988685</wp:posOffset>
                </wp:positionV>
                <wp:extent cx="5629275" cy="1524000"/>
                <wp:effectExtent l="0" t="0" r="9525" b="0"/>
                <wp:wrapNone/>
                <wp:docPr id="29" name="文本框 29"/>
                <wp:cNvGraphicFramePr/>
                <a:graphic xmlns:a="http://schemas.openxmlformats.org/drawingml/2006/main">
                  <a:graphicData uri="http://schemas.microsoft.com/office/word/2010/wordprocessingShape">
                    <wps:wsp>
                      <wps:cNvSpPr txBox="1"/>
                      <wps:spPr>
                        <a:xfrm>
                          <a:off x="0" y="0"/>
                          <a:ext cx="5629275" cy="1524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Autospacing="0" w:line="340" w:lineRule="exact"/>
                              <w:ind w:right="0"/>
                              <w:jc w:val="both"/>
                              <w:textAlignment w:val="auto"/>
                              <w:outlineLvl w:val="9"/>
                              <w:rPr>
                                <w:rFonts w:hint="eastAsia" w:eastAsia="宋体" w:cs="Times New Roman"/>
                                <w:b w:val="0"/>
                                <w:bCs/>
                                <w:color w:val="000000"/>
                                <w:spacing w:val="-6"/>
                                <w:kern w:val="2"/>
                                <w:sz w:val="21"/>
                                <w:szCs w:val="21"/>
                                <w:highlight w:val="none"/>
                                <w:lang w:val="en-US" w:eastAsia="zh-CN" w:bidi="ar"/>
                              </w:rPr>
                            </w:pPr>
                            <w:r>
                              <w:rPr>
                                <w:rFonts w:hint="eastAsia" w:eastAsia="宋体" w:cs="宋体"/>
                                <w:b/>
                                <w:color w:val="000000"/>
                                <w:kern w:val="2"/>
                                <w:sz w:val="22"/>
                                <w:szCs w:val="22"/>
                                <w:highlight w:val="none"/>
                                <w:lang w:val="en-US" w:eastAsia="zh-CN" w:bidi="ar"/>
                              </w:rPr>
                              <w:t>填报说明：</w:t>
                            </w:r>
                            <w:r>
                              <w:rPr>
                                <w:rFonts w:hint="eastAsia" w:eastAsia="宋体" w:cs="宋体"/>
                                <w:b w:val="0"/>
                                <w:bCs/>
                                <w:color w:val="000000"/>
                                <w:kern w:val="2"/>
                                <w:sz w:val="22"/>
                                <w:szCs w:val="22"/>
                                <w:highlight w:val="none"/>
                                <w:lang w:val="en-US" w:eastAsia="zh-CN" w:bidi="ar"/>
                              </w:rPr>
                              <w:t>如监测日期</w:t>
                            </w:r>
                            <w:r>
                              <w:rPr>
                                <w:rFonts w:hint="eastAsia" w:ascii="宋体" w:hAnsi="宋体" w:eastAsia="宋体" w:cs="Times New Roman"/>
                                <w:b w:val="0"/>
                                <w:bCs/>
                                <w:color w:val="000000"/>
                                <w:spacing w:val="-6"/>
                                <w:kern w:val="2"/>
                                <w:sz w:val="21"/>
                                <w:szCs w:val="21"/>
                                <w:highlight w:val="none"/>
                                <w:lang w:val="en-US" w:eastAsia="zh-CN" w:bidi="ar"/>
                              </w:rPr>
                              <w:t>内有发热</w:t>
                            </w:r>
                            <w:r>
                              <w:rPr>
                                <w:rFonts w:hint="eastAsia" w:eastAsia="宋体" w:cs="Times New Roman"/>
                                <w:b w:val="0"/>
                                <w:bCs/>
                                <w:color w:val="000000"/>
                                <w:spacing w:val="-6"/>
                                <w:kern w:val="2"/>
                                <w:sz w:val="21"/>
                                <w:szCs w:val="21"/>
                                <w:highlight w:val="none"/>
                                <w:lang w:val="en-US" w:eastAsia="zh-CN" w:bidi="ar"/>
                              </w:rPr>
                              <w:t>（体温高于37.3</w:t>
                            </w:r>
                            <w:r>
                              <w:rPr>
                                <w:rFonts w:hint="eastAsia" w:eastAsia="宋体" w:cs="Times New Roman"/>
                                <w:b w:val="0"/>
                                <w:bCs/>
                                <w:color w:val="000000"/>
                                <w:spacing w:val="-6"/>
                                <w:kern w:val="2"/>
                                <w:sz w:val="20"/>
                                <w:szCs w:val="20"/>
                                <w:highlight w:val="none"/>
                                <w:lang w:val="en-US" w:eastAsia="zh-CN" w:bidi="ar"/>
                              </w:rPr>
                              <w:t>℃</w:t>
                            </w:r>
                            <w:r>
                              <w:rPr>
                                <w:rFonts w:hint="eastAsia" w:eastAsia="宋体" w:cs="Times New Roman"/>
                                <w:b w:val="0"/>
                                <w:bCs/>
                                <w:color w:val="000000"/>
                                <w:spacing w:val="-6"/>
                                <w:kern w:val="2"/>
                                <w:sz w:val="21"/>
                                <w:szCs w:val="21"/>
                                <w:highlight w:val="none"/>
                                <w:lang w:val="en-US" w:eastAsia="zh-CN" w:bidi="ar"/>
                              </w:rPr>
                              <w:t>）、咳</w:t>
                            </w:r>
                            <w:r>
                              <w:rPr>
                                <w:rFonts w:hint="eastAsia" w:ascii="宋体" w:hAnsi="宋体" w:eastAsia="宋体" w:cs="Times New Roman"/>
                                <w:b w:val="0"/>
                                <w:bCs/>
                                <w:color w:val="000000"/>
                                <w:spacing w:val="-6"/>
                                <w:kern w:val="2"/>
                                <w:sz w:val="21"/>
                                <w:szCs w:val="21"/>
                                <w:highlight w:val="none"/>
                                <w:lang w:val="en-US" w:eastAsia="zh-CN" w:bidi="ar"/>
                              </w:rPr>
                              <w:t>嗽等</w:t>
                            </w:r>
                            <w:r>
                              <w:rPr>
                                <w:rFonts w:hint="eastAsia" w:eastAsia="宋体" w:cs="Times New Roman"/>
                                <w:b w:val="0"/>
                                <w:bCs/>
                                <w:color w:val="000000"/>
                                <w:spacing w:val="-6"/>
                                <w:kern w:val="2"/>
                                <w:sz w:val="21"/>
                                <w:szCs w:val="21"/>
                                <w:highlight w:val="none"/>
                                <w:lang w:val="en-US" w:eastAsia="zh-CN" w:bidi="ar"/>
                              </w:rPr>
                              <w:t>表中所列</w:t>
                            </w:r>
                            <w:r>
                              <w:rPr>
                                <w:rFonts w:hint="eastAsia" w:ascii="宋体" w:hAnsi="宋体" w:eastAsia="宋体" w:cs="Times New Roman"/>
                                <w:b w:val="0"/>
                                <w:bCs/>
                                <w:color w:val="000000"/>
                                <w:spacing w:val="-6"/>
                                <w:kern w:val="2"/>
                                <w:sz w:val="21"/>
                                <w:szCs w:val="21"/>
                                <w:highlight w:val="none"/>
                                <w:lang w:val="en-US" w:eastAsia="zh-CN" w:bidi="ar"/>
                              </w:rPr>
                              <w:t>症状未痊愈且未排除传染病及身体不适</w:t>
                            </w:r>
                            <w:r>
                              <w:rPr>
                                <w:rFonts w:hint="eastAsia" w:eastAsia="宋体" w:cs="Times New Roman"/>
                                <w:b w:val="0"/>
                                <w:bCs/>
                                <w:color w:val="000000"/>
                                <w:spacing w:val="-6"/>
                                <w:kern w:val="2"/>
                                <w:sz w:val="21"/>
                                <w:szCs w:val="21"/>
                                <w:highlight w:val="none"/>
                                <w:lang w:val="en-US" w:eastAsia="zh-CN" w:bidi="ar"/>
                              </w:rPr>
                              <w:t>者，不得参加考试。如出现上述症状，但已</w:t>
                            </w:r>
                            <w:r>
                              <w:rPr>
                                <w:rFonts w:hint="eastAsia" w:ascii="宋体" w:hAnsi="宋体" w:eastAsia="宋体" w:cs="Times New Roman"/>
                                <w:b w:val="0"/>
                                <w:bCs/>
                                <w:color w:val="000000"/>
                                <w:spacing w:val="-6"/>
                                <w:kern w:val="2"/>
                                <w:sz w:val="21"/>
                                <w:szCs w:val="21"/>
                                <w:highlight w:val="none"/>
                                <w:lang w:val="en-US" w:eastAsia="zh-CN" w:bidi="ar"/>
                              </w:rPr>
                              <w:t>痊愈且排除传染病及身体不适</w:t>
                            </w:r>
                            <w:r>
                              <w:rPr>
                                <w:rFonts w:hint="eastAsia" w:eastAsia="宋体" w:cs="Times New Roman"/>
                                <w:b w:val="0"/>
                                <w:bCs/>
                                <w:color w:val="000000"/>
                                <w:spacing w:val="-6"/>
                                <w:kern w:val="2"/>
                                <w:sz w:val="21"/>
                                <w:szCs w:val="21"/>
                                <w:highlight w:val="none"/>
                                <w:lang w:val="en-US" w:eastAsia="zh-CN" w:bidi="ar"/>
                              </w:rPr>
                              <w:t>者应提供符合资质的医疗机构的诊断证明，并按要求参加招聘。</w:t>
                            </w:r>
                          </w:p>
                          <w:p>
                            <w:pPr>
                              <w:pStyle w:val="5"/>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Autospacing="0" w:line="400" w:lineRule="exact"/>
                              <w:ind w:right="0"/>
                              <w:jc w:val="both"/>
                              <w:textAlignment w:val="auto"/>
                              <w:rPr>
                                <w:rFonts w:hint="eastAsia" w:ascii="宋体" w:hAnsi="宋体" w:eastAsia="宋体" w:cs="宋体"/>
                                <w:b/>
                                <w:color w:val="000000"/>
                                <w:kern w:val="2"/>
                                <w:sz w:val="22"/>
                                <w:szCs w:val="22"/>
                                <w:highlight w:val="none"/>
                                <w:lang w:val="en-US" w:eastAsia="zh-CN" w:bidi="ar"/>
                              </w:rPr>
                            </w:pPr>
                            <w:r>
                              <w:rPr>
                                <w:rFonts w:hint="eastAsia" w:eastAsia="宋体" w:cs="宋体"/>
                                <w:b/>
                                <w:color w:val="000000"/>
                                <w:kern w:val="2"/>
                                <w:sz w:val="22"/>
                                <w:szCs w:val="22"/>
                                <w:highlight w:val="none"/>
                                <w:lang w:val="en-US" w:eastAsia="zh-CN" w:bidi="ar"/>
                              </w:rPr>
                              <w:t>本人承诺：</w:t>
                            </w:r>
                            <w:r>
                              <w:rPr>
                                <w:rFonts w:hint="eastAsia" w:ascii="宋体" w:hAnsi="宋体" w:eastAsia="宋体" w:cs="宋体"/>
                                <w:b/>
                                <w:color w:val="000000"/>
                                <w:kern w:val="2"/>
                                <w:sz w:val="22"/>
                                <w:szCs w:val="22"/>
                                <w:highlight w:val="none"/>
                                <w:lang w:val="en-US" w:eastAsia="zh-CN" w:bidi="ar"/>
                              </w:rPr>
                              <w:t>如有瞒报漏报健康情况</w:t>
                            </w:r>
                            <w:r>
                              <w:rPr>
                                <w:rFonts w:hint="eastAsia" w:eastAsia="宋体" w:cs="宋体"/>
                                <w:b/>
                                <w:color w:val="000000"/>
                                <w:kern w:val="2"/>
                                <w:sz w:val="22"/>
                                <w:szCs w:val="22"/>
                                <w:highlight w:val="none"/>
                                <w:lang w:val="en-US" w:eastAsia="zh-CN" w:bidi="ar"/>
                              </w:rPr>
                              <w:t>、不实承诺的</w:t>
                            </w:r>
                            <w:r>
                              <w:rPr>
                                <w:rFonts w:hint="eastAsia" w:ascii="宋体" w:hAnsi="宋体" w:eastAsia="宋体" w:cs="宋体"/>
                                <w:b/>
                                <w:color w:val="000000"/>
                                <w:kern w:val="2"/>
                                <w:sz w:val="22"/>
                                <w:szCs w:val="22"/>
                                <w:highlight w:val="none"/>
                                <w:lang w:val="en-US" w:eastAsia="zh-CN" w:bidi="ar"/>
                              </w:rPr>
                              <w:t>，本人愿承担相应后果及法律责任。</w:t>
                            </w:r>
                          </w:p>
                          <w:p>
                            <w:pPr>
                              <w:keepNext w:val="0"/>
                              <w:keepLines w:val="0"/>
                              <w:pageBreakBefore w:val="0"/>
                              <w:widowControl w:val="0"/>
                              <w:suppressLineNumbers w:val="0"/>
                              <w:kinsoku/>
                              <w:wordWrap/>
                              <w:overflowPunct/>
                              <w:topLinePunct w:val="0"/>
                              <w:bidi w:val="0"/>
                              <w:adjustRightInd w:val="0"/>
                              <w:snapToGrid w:val="0"/>
                              <w:spacing w:before="0" w:beforeLines="0" w:beforeAutospacing="0" w:after="0" w:afterAutospacing="0" w:line="400" w:lineRule="exact"/>
                              <w:ind w:left="0" w:right="0"/>
                              <w:jc w:val="right"/>
                              <w:textAlignment w:val="auto"/>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1"/>
                                <w:szCs w:val="21"/>
                                <w:highlight w:val="none"/>
                                <w:lang w:val="en-US" w:eastAsia="zh-CN" w:bidi="ar"/>
                              </w:rPr>
                              <w:t xml:space="preserve">                     </w:t>
                            </w:r>
                            <w:r>
                              <w:rPr>
                                <w:rFonts w:hint="eastAsia" w:ascii="宋体" w:hAnsi="宋体" w:eastAsia="宋体" w:cs="宋体"/>
                                <w:color w:val="000000"/>
                                <w:kern w:val="0"/>
                                <w:sz w:val="22"/>
                                <w:szCs w:val="22"/>
                                <w:highlight w:val="none"/>
                                <w:lang w:val="en-US" w:eastAsia="zh-CN" w:bidi="ar"/>
                              </w:rPr>
                              <w:t xml:space="preserve"> </w:t>
                            </w:r>
                          </w:p>
                          <w:p>
                            <w:pPr>
                              <w:keepNext w:val="0"/>
                              <w:keepLines w:val="0"/>
                              <w:pageBreakBefore w:val="0"/>
                              <w:widowControl w:val="0"/>
                              <w:suppressLineNumbers w:val="0"/>
                              <w:kinsoku/>
                              <w:wordWrap/>
                              <w:overflowPunct/>
                              <w:topLinePunct w:val="0"/>
                              <w:bidi w:val="0"/>
                              <w:adjustRightInd w:val="0"/>
                              <w:snapToGrid w:val="0"/>
                              <w:spacing w:before="0" w:beforeLines="0" w:beforeAutospacing="0" w:after="0" w:afterAutospacing="0" w:line="400" w:lineRule="exact"/>
                              <w:ind w:left="0" w:right="0"/>
                              <w:jc w:val="right"/>
                              <w:textAlignment w:val="auto"/>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 xml:space="preserve">考生签名：                </w:t>
                            </w:r>
                            <w:r>
                              <w:rPr>
                                <w:rFonts w:hint="eastAsia" w:ascii="宋体" w:hAnsi="宋体" w:eastAsia="宋体" w:cs="Times New Roman"/>
                                <w:color w:val="000000"/>
                                <w:kern w:val="0"/>
                                <w:sz w:val="22"/>
                                <w:szCs w:val="22"/>
                                <w:highlight w:val="none"/>
                                <w:lang w:val="en-US" w:eastAsia="zh-CN" w:bidi="ar"/>
                              </w:rPr>
                              <w:t xml:space="preserve">承诺日期：     </w:t>
                            </w:r>
                            <w:r>
                              <w:rPr>
                                <w:rFonts w:hint="eastAsia" w:ascii="宋体" w:hAnsi="宋体" w:eastAsia="宋体" w:cs="宋体"/>
                                <w:color w:val="000000"/>
                                <w:kern w:val="0"/>
                                <w:sz w:val="22"/>
                                <w:szCs w:val="22"/>
                                <w:highlight w:val="none"/>
                                <w:lang w:val="en-US" w:eastAsia="zh-CN" w:bidi="ar"/>
                              </w:rPr>
                              <w:t>年</w:t>
                            </w:r>
                            <w:r>
                              <w:rPr>
                                <w:rFonts w:hint="eastAsia" w:ascii="宋体" w:hAnsi="宋体" w:eastAsia="宋体" w:cs="Times New Roman"/>
                                <w:color w:val="000000"/>
                                <w:kern w:val="0"/>
                                <w:sz w:val="22"/>
                                <w:szCs w:val="22"/>
                                <w:highlight w:val="none"/>
                                <w:lang w:val="en-US" w:eastAsia="zh-CN" w:bidi="ar"/>
                              </w:rPr>
                              <w:t xml:space="preserve">   </w:t>
                            </w:r>
                            <w:r>
                              <w:rPr>
                                <w:rFonts w:hint="eastAsia" w:ascii="宋体" w:hAnsi="宋体" w:eastAsia="宋体" w:cs="宋体"/>
                                <w:color w:val="000000"/>
                                <w:kern w:val="0"/>
                                <w:sz w:val="22"/>
                                <w:szCs w:val="22"/>
                                <w:highlight w:val="none"/>
                                <w:lang w:val="en-US" w:eastAsia="zh-CN" w:bidi="ar"/>
                              </w:rPr>
                              <w:t>月</w:t>
                            </w:r>
                            <w:r>
                              <w:rPr>
                                <w:rFonts w:hint="eastAsia" w:ascii="宋体" w:hAnsi="宋体" w:eastAsia="宋体" w:cs="Times New Roman"/>
                                <w:color w:val="000000"/>
                                <w:kern w:val="0"/>
                                <w:sz w:val="22"/>
                                <w:szCs w:val="22"/>
                                <w:highlight w:val="none"/>
                                <w:lang w:val="en-US" w:eastAsia="zh-CN" w:bidi="ar"/>
                              </w:rPr>
                              <w:t xml:space="preserve">   </w:t>
                            </w:r>
                            <w:r>
                              <w:rPr>
                                <w:rFonts w:hint="eastAsia" w:ascii="宋体" w:hAnsi="宋体" w:eastAsia="宋体" w:cs="宋体"/>
                                <w:color w:val="000000"/>
                                <w:kern w:val="0"/>
                                <w:sz w:val="22"/>
                                <w:szCs w:val="22"/>
                                <w:highlight w:val="none"/>
                                <w:lang w:val="en-US" w:eastAsia="zh-CN" w:bidi="ar"/>
                              </w:rPr>
                              <w:t>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5pt;margin-top:471.55pt;height:120pt;width:443.25pt;z-index:260897792;mso-width-relative:page;mso-height-relative:page;" fillcolor="#FFFFFF [3201]" filled="t" stroked="f" coordsize="21600,21600" o:gfxdata="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cDfjfWAAAACwEAAA8AAAAAAAAAAQAgAAAAIgAAAGRycy9kb3ducmV2&#10;LnhtbFBLAQIUABQAAAAIAIdO4kCbU6P3NwIAAEQEAAAOAAAAAAAAAAEAIAAAACUBAABkcnMvZTJv&#10;RG9jLnhtbFBLBQYAAAAABgAGAFkBAADOBQAAAAA=&#10;">
                <v:fill on="t" focussize="0,0"/>
                <v:stroke on="f" weight="0.5pt"/>
                <v:imagedata o:title=""/>
                <o:lock v:ext="edit" aspectratio="f"/>
                <v:textbox>
                  <w:txbxContent>
                    <w:p>
                      <w:pPr>
                        <w:pStyle w:val="5"/>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Autospacing="0" w:line="340" w:lineRule="exact"/>
                        <w:ind w:right="0"/>
                        <w:jc w:val="both"/>
                        <w:textAlignment w:val="auto"/>
                        <w:outlineLvl w:val="9"/>
                        <w:rPr>
                          <w:rFonts w:hint="eastAsia" w:eastAsia="宋体" w:cs="Times New Roman"/>
                          <w:b w:val="0"/>
                          <w:bCs/>
                          <w:color w:val="000000"/>
                          <w:spacing w:val="-6"/>
                          <w:kern w:val="2"/>
                          <w:sz w:val="21"/>
                          <w:szCs w:val="21"/>
                          <w:highlight w:val="none"/>
                          <w:lang w:val="en-US" w:eastAsia="zh-CN" w:bidi="ar"/>
                        </w:rPr>
                      </w:pPr>
                      <w:r>
                        <w:rPr>
                          <w:rFonts w:hint="eastAsia" w:eastAsia="宋体" w:cs="宋体"/>
                          <w:b/>
                          <w:color w:val="000000"/>
                          <w:kern w:val="2"/>
                          <w:sz w:val="22"/>
                          <w:szCs w:val="22"/>
                          <w:highlight w:val="none"/>
                          <w:lang w:val="en-US" w:eastAsia="zh-CN" w:bidi="ar"/>
                        </w:rPr>
                        <w:t>填报说明：</w:t>
                      </w:r>
                      <w:r>
                        <w:rPr>
                          <w:rFonts w:hint="eastAsia" w:eastAsia="宋体" w:cs="宋体"/>
                          <w:b w:val="0"/>
                          <w:bCs/>
                          <w:color w:val="000000"/>
                          <w:kern w:val="2"/>
                          <w:sz w:val="22"/>
                          <w:szCs w:val="22"/>
                          <w:highlight w:val="none"/>
                          <w:lang w:val="en-US" w:eastAsia="zh-CN" w:bidi="ar"/>
                        </w:rPr>
                        <w:t>如监测日期</w:t>
                      </w:r>
                      <w:r>
                        <w:rPr>
                          <w:rFonts w:hint="eastAsia" w:ascii="宋体" w:hAnsi="宋体" w:eastAsia="宋体" w:cs="Times New Roman"/>
                          <w:b w:val="0"/>
                          <w:bCs/>
                          <w:color w:val="000000"/>
                          <w:spacing w:val="-6"/>
                          <w:kern w:val="2"/>
                          <w:sz w:val="21"/>
                          <w:szCs w:val="21"/>
                          <w:highlight w:val="none"/>
                          <w:lang w:val="en-US" w:eastAsia="zh-CN" w:bidi="ar"/>
                        </w:rPr>
                        <w:t>内有发热</w:t>
                      </w:r>
                      <w:r>
                        <w:rPr>
                          <w:rFonts w:hint="eastAsia" w:eastAsia="宋体" w:cs="Times New Roman"/>
                          <w:b w:val="0"/>
                          <w:bCs/>
                          <w:color w:val="000000"/>
                          <w:spacing w:val="-6"/>
                          <w:kern w:val="2"/>
                          <w:sz w:val="21"/>
                          <w:szCs w:val="21"/>
                          <w:highlight w:val="none"/>
                          <w:lang w:val="en-US" w:eastAsia="zh-CN" w:bidi="ar"/>
                        </w:rPr>
                        <w:t>（体温高于37.3</w:t>
                      </w:r>
                      <w:r>
                        <w:rPr>
                          <w:rFonts w:hint="eastAsia" w:eastAsia="宋体" w:cs="Times New Roman"/>
                          <w:b w:val="0"/>
                          <w:bCs/>
                          <w:color w:val="000000"/>
                          <w:spacing w:val="-6"/>
                          <w:kern w:val="2"/>
                          <w:sz w:val="20"/>
                          <w:szCs w:val="20"/>
                          <w:highlight w:val="none"/>
                          <w:lang w:val="en-US" w:eastAsia="zh-CN" w:bidi="ar"/>
                        </w:rPr>
                        <w:t>℃</w:t>
                      </w:r>
                      <w:r>
                        <w:rPr>
                          <w:rFonts w:hint="eastAsia" w:eastAsia="宋体" w:cs="Times New Roman"/>
                          <w:b w:val="0"/>
                          <w:bCs/>
                          <w:color w:val="000000"/>
                          <w:spacing w:val="-6"/>
                          <w:kern w:val="2"/>
                          <w:sz w:val="21"/>
                          <w:szCs w:val="21"/>
                          <w:highlight w:val="none"/>
                          <w:lang w:val="en-US" w:eastAsia="zh-CN" w:bidi="ar"/>
                        </w:rPr>
                        <w:t>）、咳</w:t>
                      </w:r>
                      <w:r>
                        <w:rPr>
                          <w:rFonts w:hint="eastAsia" w:ascii="宋体" w:hAnsi="宋体" w:eastAsia="宋体" w:cs="Times New Roman"/>
                          <w:b w:val="0"/>
                          <w:bCs/>
                          <w:color w:val="000000"/>
                          <w:spacing w:val="-6"/>
                          <w:kern w:val="2"/>
                          <w:sz w:val="21"/>
                          <w:szCs w:val="21"/>
                          <w:highlight w:val="none"/>
                          <w:lang w:val="en-US" w:eastAsia="zh-CN" w:bidi="ar"/>
                        </w:rPr>
                        <w:t>嗽等</w:t>
                      </w:r>
                      <w:r>
                        <w:rPr>
                          <w:rFonts w:hint="eastAsia" w:eastAsia="宋体" w:cs="Times New Roman"/>
                          <w:b w:val="0"/>
                          <w:bCs/>
                          <w:color w:val="000000"/>
                          <w:spacing w:val="-6"/>
                          <w:kern w:val="2"/>
                          <w:sz w:val="21"/>
                          <w:szCs w:val="21"/>
                          <w:highlight w:val="none"/>
                          <w:lang w:val="en-US" w:eastAsia="zh-CN" w:bidi="ar"/>
                        </w:rPr>
                        <w:t>表中所列</w:t>
                      </w:r>
                      <w:r>
                        <w:rPr>
                          <w:rFonts w:hint="eastAsia" w:ascii="宋体" w:hAnsi="宋体" w:eastAsia="宋体" w:cs="Times New Roman"/>
                          <w:b w:val="0"/>
                          <w:bCs/>
                          <w:color w:val="000000"/>
                          <w:spacing w:val="-6"/>
                          <w:kern w:val="2"/>
                          <w:sz w:val="21"/>
                          <w:szCs w:val="21"/>
                          <w:highlight w:val="none"/>
                          <w:lang w:val="en-US" w:eastAsia="zh-CN" w:bidi="ar"/>
                        </w:rPr>
                        <w:t>症状未痊愈且未排除传染病及身体不适</w:t>
                      </w:r>
                      <w:r>
                        <w:rPr>
                          <w:rFonts w:hint="eastAsia" w:eastAsia="宋体" w:cs="Times New Roman"/>
                          <w:b w:val="0"/>
                          <w:bCs/>
                          <w:color w:val="000000"/>
                          <w:spacing w:val="-6"/>
                          <w:kern w:val="2"/>
                          <w:sz w:val="21"/>
                          <w:szCs w:val="21"/>
                          <w:highlight w:val="none"/>
                          <w:lang w:val="en-US" w:eastAsia="zh-CN" w:bidi="ar"/>
                        </w:rPr>
                        <w:t>者，不得参加考试。如出现上述症状，但已</w:t>
                      </w:r>
                      <w:r>
                        <w:rPr>
                          <w:rFonts w:hint="eastAsia" w:ascii="宋体" w:hAnsi="宋体" w:eastAsia="宋体" w:cs="Times New Roman"/>
                          <w:b w:val="0"/>
                          <w:bCs/>
                          <w:color w:val="000000"/>
                          <w:spacing w:val="-6"/>
                          <w:kern w:val="2"/>
                          <w:sz w:val="21"/>
                          <w:szCs w:val="21"/>
                          <w:highlight w:val="none"/>
                          <w:lang w:val="en-US" w:eastAsia="zh-CN" w:bidi="ar"/>
                        </w:rPr>
                        <w:t>痊愈且排除传染病及身体不适</w:t>
                      </w:r>
                      <w:r>
                        <w:rPr>
                          <w:rFonts w:hint="eastAsia" w:eastAsia="宋体" w:cs="Times New Roman"/>
                          <w:b w:val="0"/>
                          <w:bCs/>
                          <w:color w:val="000000"/>
                          <w:spacing w:val="-6"/>
                          <w:kern w:val="2"/>
                          <w:sz w:val="21"/>
                          <w:szCs w:val="21"/>
                          <w:highlight w:val="none"/>
                          <w:lang w:val="en-US" w:eastAsia="zh-CN" w:bidi="ar"/>
                        </w:rPr>
                        <w:t>者应提供符合资质的医疗机构的诊断证明，并按要求参加招聘。</w:t>
                      </w:r>
                    </w:p>
                    <w:p>
                      <w:pPr>
                        <w:pStyle w:val="5"/>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Autospacing="0" w:line="400" w:lineRule="exact"/>
                        <w:ind w:right="0"/>
                        <w:jc w:val="both"/>
                        <w:textAlignment w:val="auto"/>
                        <w:rPr>
                          <w:rFonts w:hint="eastAsia" w:ascii="宋体" w:hAnsi="宋体" w:eastAsia="宋体" w:cs="宋体"/>
                          <w:b/>
                          <w:color w:val="000000"/>
                          <w:kern w:val="2"/>
                          <w:sz w:val="22"/>
                          <w:szCs w:val="22"/>
                          <w:highlight w:val="none"/>
                          <w:lang w:val="en-US" w:eastAsia="zh-CN" w:bidi="ar"/>
                        </w:rPr>
                      </w:pPr>
                      <w:r>
                        <w:rPr>
                          <w:rFonts w:hint="eastAsia" w:eastAsia="宋体" w:cs="宋体"/>
                          <w:b/>
                          <w:color w:val="000000"/>
                          <w:kern w:val="2"/>
                          <w:sz w:val="22"/>
                          <w:szCs w:val="22"/>
                          <w:highlight w:val="none"/>
                          <w:lang w:val="en-US" w:eastAsia="zh-CN" w:bidi="ar"/>
                        </w:rPr>
                        <w:t>本人承诺：</w:t>
                      </w:r>
                      <w:r>
                        <w:rPr>
                          <w:rFonts w:hint="eastAsia" w:ascii="宋体" w:hAnsi="宋体" w:eastAsia="宋体" w:cs="宋体"/>
                          <w:b/>
                          <w:color w:val="000000"/>
                          <w:kern w:val="2"/>
                          <w:sz w:val="22"/>
                          <w:szCs w:val="22"/>
                          <w:highlight w:val="none"/>
                          <w:lang w:val="en-US" w:eastAsia="zh-CN" w:bidi="ar"/>
                        </w:rPr>
                        <w:t>如有瞒报漏报健康情况</w:t>
                      </w:r>
                      <w:r>
                        <w:rPr>
                          <w:rFonts w:hint="eastAsia" w:eastAsia="宋体" w:cs="宋体"/>
                          <w:b/>
                          <w:color w:val="000000"/>
                          <w:kern w:val="2"/>
                          <w:sz w:val="22"/>
                          <w:szCs w:val="22"/>
                          <w:highlight w:val="none"/>
                          <w:lang w:val="en-US" w:eastAsia="zh-CN" w:bidi="ar"/>
                        </w:rPr>
                        <w:t>、不实承诺的</w:t>
                      </w:r>
                      <w:r>
                        <w:rPr>
                          <w:rFonts w:hint="eastAsia" w:ascii="宋体" w:hAnsi="宋体" w:eastAsia="宋体" w:cs="宋体"/>
                          <w:b/>
                          <w:color w:val="000000"/>
                          <w:kern w:val="2"/>
                          <w:sz w:val="22"/>
                          <w:szCs w:val="22"/>
                          <w:highlight w:val="none"/>
                          <w:lang w:val="en-US" w:eastAsia="zh-CN" w:bidi="ar"/>
                        </w:rPr>
                        <w:t>，本人愿承担相应后果及法律责任。</w:t>
                      </w:r>
                    </w:p>
                    <w:p>
                      <w:pPr>
                        <w:keepNext w:val="0"/>
                        <w:keepLines w:val="0"/>
                        <w:pageBreakBefore w:val="0"/>
                        <w:widowControl w:val="0"/>
                        <w:suppressLineNumbers w:val="0"/>
                        <w:kinsoku/>
                        <w:wordWrap/>
                        <w:overflowPunct/>
                        <w:topLinePunct w:val="0"/>
                        <w:bidi w:val="0"/>
                        <w:adjustRightInd w:val="0"/>
                        <w:snapToGrid w:val="0"/>
                        <w:spacing w:before="0" w:beforeLines="0" w:beforeAutospacing="0" w:after="0" w:afterAutospacing="0" w:line="400" w:lineRule="exact"/>
                        <w:ind w:left="0" w:right="0"/>
                        <w:jc w:val="right"/>
                        <w:textAlignment w:val="auto"/>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1"/>
                          <w:szCs w:val="21"/>
                          <w:highlight w:val="none"/>
                          <w:lang w:val="en-US" w:eastAsia="zh-CN" w:bidi="ar"/>
                        </w:rPr>
                        <w:t xml:space="preserve">                     </w:t>
                      </w:r>
                      <w:r>
                        <w:rPr>
                          <w:rFonts w:hint="eastAsia" w:ascii="宋体" w:hAnsi="宋体" w:eastAsia="宋体" w:cs="宋体"/>
                          <w:color w:val="000000"/>
                          <w:kern w:val="0"/>
                          <w:sz w:val="22"/>
                          <w:szCs w:val="22"/>
                          <w:highlight w:val="none"/>
                          <w:lang w:val="en-US" w:eastAsia="zh-CN" w:bidi="ar"/>
                        </w:rPr>
                        <w:t xml:space="preserve"> </w:t>
                      </w:r>
                    </w:p>
                    <w:p>
                      <w:pPr>
                        <w:keepNext w:val="0"/>
                        <w:keepLines w:val="0"/>
                        <w:pageBreakBefore w:val="0"/>
                        <w:widowControl w:val="0"/>
                        <w:suppressLineNumbers w:val="0"/>
                        <w:kinsoku/>
                        <w:wordWrap/>
                        <w:overflowPunct/>
                        <w:topLinePunct w:val="0"/>
                        <w:bidi w:val="0"/>
                        <w:adjustRightInd w:val="0"/>
                        <w:snapToGrid w:val="0"/>
                        <w:spacing w:before="0" w:beforeLines="0" w:beforeAutospacing="0" w:after="0" w:afterAutospacing="0" w:line="400" w:lineRule="exact"/>
                        <w:ind w:left="0" w:right="0"/>
                        <w:jc w:val="right"/>
                        <w:textAlignment w:val="auto"/>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 xml:space="preserve">考生签名：                </w:t>
                      </w:r>
                      <w:r>
                        <w:rPr>
                          <w:rFonts w:hint="eastAsia" w:ascii="宋体" w:hAnsi="宋体" w:eastAsia="宋体" w:cs="Times New Roman"/>
                          <w:color w:val="000000"/>
                          <w:kern w:val="0"/>
                          <w:sz w:val="22"/>
                          <w:szCs w:val="22"/>
                          <w:highlight w:val="none"/>
                          <w:lang w:val="en-US" w:eastAsia="zh-CN" w:bidi="ar"/>
                        </w:rPr>
                        <w:t xml:space="preserve">承诺日期：     </w:t>
                      </w:r>
                      <w:r>
                        <w:rPr>
                          <w:rFonts w:hint="eastAsia" w:ascii="宋体" w:hAnsi="宋体" w:eastAsia="宋体" w:cs="宋体"/>
                          <w:color w:val="000000"/>
                          <w:kern w:val="0"/>
                          <w:sz w:val="22"/>
                          <w:szCs w:val="22"/>
                          <w:highlight w:val="none"/>
                          <w:lang w:val="en-US" w:eastAsia="zh-CN" w:bidi="ar"/>
                        </w:rPr>
                        <w:t>年</w:t>
                      </w:r>
                      <w:r>
                        <w:rPr>
                          <w:rFonts w:hint="eastAsia" w:ascii="宋体" w:hAnsi="宋体" w:eastAsia="宋体" w:cs="Times New Roman"/>
                          <w:color w:val="000000"/>
                          <w:kern w:val="0"/>
                          <w:sz w:val="22"/>
                          <w:szCs w:val="22"/>
                          <w:highlight w:val="none"/>
                          <w:lang w:val="en-US" w:eastAsia="zh-CN" w:bidi="ar"/>
                        </w:rPr>
                        <w:t xml:space="preserve">   </w:t>
                      </w:r>
                      <w:r>
                        <w:rPr>
                          <w:rFonts w:hint="eastAsia" w:ascii="宋体" w:hAnsi="宋体" w:eastAsia="宋体" w:cs="宋体"/>
                          <w:color w:val="000000"/>
                          <w:kern w:val="0"/>
                          <w:sz w:val="22"/>
                          <w:szCs w:val="22"/>
                          <w:highlight w:val="none"/>
                          <w:lang w:val="en-US" w:eastAsia="zh-CN" w:bidi="ar"/>
                        </w:rPr>
                        <w:t>月</w:t>
                      </w:r>
                      <w:r>
                        <w:rPr>
                          <w:rFonts w:hint="eastAsia" w:ascii="宋体" w:hAnsi="宋体" w:eastAsia="宋体" w:cs="Times New Roman"/>
                          <w:color w:val="000000"/>
                          <w:kern w:val="0"/>
                          <w:sz w:val="22"/>
                          <w:szCs w:val="22"/>
                          <w:highlight w:val="none"/>
                          <w:lang w:val="en-US" w:eastAsia="zh-CN" w:bidi="ar"/>
                        </w:rPr>
                        <w:t xml:space="preserve">   </w:t>
                      </w:r>
                      <w:r>
                        <w:rPr>
                          <w:rFonts w:hint="eastAsia" w:ascii="宋体" w:hAnsi="宋体" w:eastAsia="宋体" w:cs="宋体"/>
                          <w:color w:val="000000"/>
                          <w:kern w:val="0"/>
                          <w:sz w:val="22"/>
                          <w:szCs w:val="22"/>
                          <w:highlight w:val="none"/>
                          <w:lang w:val="en-US" w:eastAsia="zh-CN" w:bidi="ar"/>
                        </w:rPr>
                        <w:t>日</w:t>
                      </w:r>
                    </w:p>
                  </w:txbxContent>
                </v:textbox>
              </v:shape>
            </w:pict>
          </mc:Fallback>
        </mc:AlternateContent>
      </w:r>
    </w:p>
    <w:sectPr>
      <w:pgSz w:w="11906" w:h="16838"/>
      <w:pgMar w:top="1984"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font-weight : 700">
    <w:altName w:val="Courier New"/>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F47C8"/>
    <w:rsid w:val="023D017F"/>
    <w:rsid w:val="04A16ED0"/>
    <w:rsid w:val="05D11CAC"/>
    <w:rsid w:val="087945D2"/>
    <w:rsid w:val="08A86ABF"/>
    <w:rsid w:val="092B71C6"/>
    <w:rsid w:val="0A675CB1"/>
    <w:rsid w:val="0AAB6FF8"/>
    <w:rsid w:val="0AB04E9D"/>
    <w:rsid w:val="0CBA78D0"/>
    <w:rsid w:val="0CE62AB1"/>
    <w:rsid w:val="0DA82A14"/>
    <w:rsid w:val="0F196A69"/>
    <w:rsid w:val="0FAD2399"/>
    <w:rsid w:val="107A7D52"/>
    <w:rsid w:val="116B13E8"/>
    <w:rsid w:val="11DE16C2"/>
    <w:rsid w:val="12DC1D4E"/>
    <w:rsid w:val="141C0EA8"/>
    <w:rsid w:val="150B04F5"/>
    <w:rsid w:val="158E27AF"/>
    <w:rsid w:val="16612E81"/>
    <w:rsid w:val="18597E4E"/>
    <w:rsid w:val="190D36E2"/>
    <w:rsid w:val="1A167FB9"/>
    <w:rsid w:val="1A9817EB"/>
    <w:rsid w:val="1B0502B0"/>
    <w:rsid w:val="1CDF463F"/>
    <w:rsid w:val="1DEF3CD2"/>
    <w:rsid w:val="1E0C5BFC"/>
    <w:rsid w:val="1E7809A9"/>
    <w:rsid w:val="219640F7"/>
    <w:rsid w:val="21B560CC"/>
    <w:rsid w:val="258143D0"/>
    <w:rsid w:val="25A6526D"/>
    <w:rsid w:val="272C6506"/>
    <w:rsid w:val="28D25FCE"/>
    <w:rsid w:val="2CE154CA"/>
    <w:rsid w:val="2D520EB7"/>
    <w:rsid w:val="2DE85A5A"/>
    <w:rsid w:val="2F991A57"/>
    <w:rsid w:val="321B47A6"/>
    <w:rsid w:val="32350A9D"/>
    <w:rsid w:val="331B581A"/>
    <w:rsid w:val="335C7A46"/>
    <w:rsid w:val="342D2027"/>
    <w:rsid w:val="35BA75A1"/>
    <w:rsid w:val="35F87592"/>
    <w:rsid w:val="37097FF4"/>
    <w:rsid w:val="37925A30"/>
    <w:rsid w:val="379A6531"/>
    <w:rsid w:val="384C6A56"/>
    <w:rsid w:val="391B5341"/>
    <w:rsid w:val="3A574D11"/>
    <w:rsid w:val="3B4E14F1"/>
    <w:rsid w:val="3B891122"/>
    <w:rsid w:val="3B9D22D9"/>
    <w:rsid w:val="3BCB0BD0"/>
    <w:rsid w:val="3C2441FF"/>
    <w:rsid w:val="3C920149"/>
    <w:rsid w:val="3D541479"/>
    <w:rsid w:val="3DD408D1"/>
    <w:rsid w:val="3FC2299B"/>
    <w:rsid w:val="42751F47"/>
    <w:rsid w:val="43096939"/>
    <w:rsid w:val="43232BB4"/>
    <w:rsid w:val="437A4570"/>
    <w:rsid w:val="43953BD4"/>
    <w:rsid w:val="46C12CC0"/>
    <w:rsid w:val="4890796D"/>
    <w:rsid w:val="49E342E2"/>
    <w:rsid w:val="4A714CC5"/>
    <w:rsid w:val="4ADE5DC3"/>
    <w:rsid w:val="4C277218"/>
    <w:rsid w:val="4D4D6500"/>
    <w:rsid w:val="4DCD3505"/>
    <w:rsid w:val="4E27480F"/>
    <w:rsid w:val="502F7381"/>
    <w:rsid w:val="50557386"/>
    <w:rsid w:val="510278E5"/>
    <w:rsid w:val="51302A9A"/>
    <w:rsid w:val="51C60CDF"/>
    <w:rsid w:val="51CD5EEC"/>
    <w:rsid w:val="526650B8"/>
    <w:rsid w:val="52815006"/>
    <w:rsid w:val="531209E2"/>
    <w:rsid w:val="5393096A"/>
    <w:rsid w:val="549362D9"/>
    <w:rsid w:val="55427DE6"/>
    <w:rsid w:val="55660CFF"/>
    <w:rsid w:val="55AD5663"/>
    <w:rsid w:val="55CE0596"/>
    <w:rsid w:val="566B1FC1"/>
    <w:rsid w:val="57096EDB"/>
    <w:rsid w:val="5766381B"/>
    <w:rsid w:val="5A484149"/>
    <w:rsid w:val="5A494A6D"/>
    <w:rsid w:val="5AB06DA5"/>
    <w:rsid w:val="5B480E7C"/>
    <w:rsid w:val="5BDB0B68"/>
    <w:rsid w:val="5C493E3E"/>
    <w:rsid w:val="5C5C49FA"/>
    <w:rsid w:val="5CAE4DAF"/>
    <w:rsid w:val="5E1A1BD1"/>
    <w:rsid w:val="5F6B38E2"/>
    <w:rsid w:val="5FB22265"/>
    <w:rsid w:val="60492C25"/>
    <w:rsid w:val="60741064"/>
    <w:rsid w:val="60E31812"/>
    <w:rsid w:val="61BB03B3"/>
    <w:rsid w:val="63730884"/>
    <w:rsid w:val="63E979F4"/>
    <w:rsid w:val="657D4DE0"/>
    <w:rsid w:val="65B42323"/>
    <w:rsid w:val="67021AD0"/>
    <w:rsid w:val="67163288"/>
    <w:rsid w:val="68B34AF8"/>
    <w:rsid w:val="6A19487F"/>
    <w:rsid w:val="6BAA3F5A"/>
    <w:rsid w:val="6C86243B"/>
    <w:rsid w:val="6D437B58"/>
    <w:rsid w:val="6D447DA1"/>
    <w:rsid w:val="6E170B61"/>
    <w:rsid w:val="6F6364EC"/>
    <w:rsid w:val="6FA41119"/>
    <w:rsid w:val="6FBB7022"/>
    <w:rsid w:val="70655115"/>
    <w:rsid w:val="70690FD7"/>
    <w:rsid w:val="70951ABF"/>
    <w:rsid w:val="70D52893"/>
    <w:rsid w:val="7285095B"/>
    <w:rsid w:val="73F226F4"/>
    <w:rsid w:val="74135D8A"/>
    <w:rsid w:val="75AF4B79"/>
    <w:rsid w:val="7725707E"/>
    <w:rsid w:val="7868318E"/>
    <w:rsid w:val="7A586AFA"/>
    <w:rsid w:val="7D227A50"/>
    <w:rsid w:val="7DDA345C"/>
    <w:rsid w:val="7E4507B6"/>
    <w:rsid w:val="7E532A37"/>
    <w:rsid w:val="7ED57E17"/>
    <w:rsid w:val="7F0E3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9"/>
    <w:pPr>
      <w:keepNext/>
      <w:keepLines/>
      <w:pageBreakBefore/>
      <w:spacing w:before="340" w:after="330"/>
      <w:jc w:val="center"/>
      <w:outlineLvl w:val="0"/>
    </w:pPr>
    <w:rPr>
      <w:rFonts w:eastAsia="黑体"/>
      <w:kern w:val="44"/>
      <w:sz w:val="36"/>
      <w:szCs w:val="44"/>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autoSpaceDE w:val="0"/>
      <w:autoSpaceDN w:val="0"/>
      <w:spacing w:beforeAutospacing="1" w:afterAutospacing="1"/>
      <w:jc w:val="left"/>
    </w:pPr>
    <w:rPr>
      <w:rFonts w:ascii="宋体" w:hAnsi="宋体"/>
      <w:kern w:val="0"/>
      <w:sz w:val="24"/>
      <w:szCs w:val="22"/>
    </w:rPr>
  </w:style>
  <w:style w:type="character" w:customStyle="1" w:styleId="8">
    <w:name w:val="10"/>
    <w:basedOn w:val="6"/>
    <w:qFormat/>
    <w:uiPriority w:val="0"/>
    <w:rPr>
      <w:rFonts w:hint="default" w:ascii="Times New Roman" w:hAnsi="Times New Roman" w:cs="Times New Roman"/>
    </w:rPr>
  </w:style>
  <w:style w:type="character" w:customStyle="1" w:styleId="9">
    <w:name w:val="font01"/>
    <w:basedOn w:val="6"/>
    <w:qFormat/>
    <w:uiPriority w:val="0"/>
    <w:rPr>
      <w:rFonts w:ascii="宋体" w:hAnsi="宋体" w:eastAsia="宋体" w:cs="宋体"/>
      <w:b/>
      <w:color w:val="000000"/>
      <w:sz w:val="22"/>
      <w:szCs w:val="22"/>
      <w:u w:val="none"/>
    </w:rPr>
  </w:style>
  <w:style w:type="character" w:customStyle="1" w:styleId="10">
    <w:name w:val="font21"/>
    <w:basedOn w:val="6"/>
    <w:qFormat/>
    <w:uiPriority w:val="0"/>
    <w:rPr>
      <w:rFonts w:ascii="font-weight : 700" w:hAnsi="font-weight : 700" w:eastAsia="font-weight : 700" w:cs="font-weight : 700"/>
      <w:color w:val="000000"/>
      <w:sz w:val="22"/>
      <w:szCs w:val="22"/>
      <w:u w:val="none"/>
    </w:rPr>
  </w:style>
  <w:style w:type="character" w:customStyle="1" w:styleId="11">
    <w:name w:val="font31"/>
    <w:basedOn w:val="6"/>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618</Words>
  <Characters>806</Characters>
  <Lines>0</Lines>
  <Paragraphs>0</Paragraphs>
  <TotalTime>5</TotalTime>
  <ScaleCrop>false</ScaleCrop>
  <LinksUpToDate>false</LinksUpToDate>
  <CharactersWithSpaces>883</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2021-05-12T03:24:00Z</dcterms:created>
  <dc:creator>Administrator</dc:creator>
  <cp:lastModifiedBy>Administrator</cp:lastModifiedBy>
  <cp:lastPrinted>2022-06-24T03:21:22Z</cp:lastPrinted>
  <dcterms:modified xsi:type="dcterms:W3CDTF">2022-06-24T03:22:56Z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